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after="0"/>
        <w:jc w:val="center"/>
        <w:rPr>
          <w:b w:val="1"/>
          <w:bCs w:val="1"/>
          <w:sz w:val="26"/>
          <w:szCs w:val="26"/>
        </w:rPr>
      </w:pPr>
    </w:p>
    <w:p>
      <w:pPr>
        <w:pStyle w:val="Обычный"/>
        <w:spacing w:after="0"/>
        <w:jc w:val="center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ru-RU"/>
        </w:rPr>
        <w:t>Поставк</w:t>
      </w:r>
      <w:r>
        <w:rPr>
          <w:b w:val="1"/>
          <w:bCs w:val="1"/>
          <w:sz w:val="26"/>
          <w:szCs w:val="26"/>
          <w:rtl w:val="0"/>
          <w:lang w:val="ru-RU"/>
        </w:rPr>
        <w:t>а</w:t>
      </w:r>
      <w:r>
        <w:rPr>
          <w:b w:val="1"/>
          <w:bCs w:val="1"/>
          <w:sz w:val="26"/>
          <w:szCs w:val="26"/>
          <w:rtl w:val="0"/>
          <w:lang w:val="ru-RU"/>
        </w:rPr>
        <w:t xml:space="preserve"> лесоматериалов круглых хвойных пород</w:t>
      </w:r>
    </w:p>
    <w:p>
      <w:pPr>
        <w:pStyle w:val="Обычный"/>
        <w:spacing w:after="0"/>
        <w:jc w:val="center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                                                                       </w:t>
      </w:r>
    </w:p>
    <w:p>
      <w:pPr>
        <w:pStyle w:val="Обычный"/>
        <w:spacing w:after="0"/>
        <w:jc w:val="center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jc w:val="center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jc w:val="center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jc w:val="center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jc w:val="center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jc w:val="center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jc w:val="center"/>
        <w:rPr>
          <w:b w:val="1"/>
          <w:bCs w:val="1"/>
          <w:sz w:val="26"/>
          <w:szCs w:val="26"/>
        </w:rPr>
      </w:pPr>
    </w:p>
    <w:p>
      <w:pPr>
        <w:pStyle w:val="Обычный"/>
        <w:spacing w:after="0"/>
        <w:jc w:val="center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ru-RU"/>
        </w:rPr>
        <w:t>СПЕЦИФИКАЦИЯ</w:t>
      </w:r>
    </w:p>
    <w:p>
      <w:pPr>
        <w:pStyle w:val="Обычный"/>
        <w:spacing w:after="0"/>
        <w:jc w:val="center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ru-RU"/>
        </w:rPr>
        <w:t>Поставки лесоматериалов круглых хвойных пород</w:t>
      </w:r>
    </w:p>
    <w:p>
      <w:pPr>
        <w:pStyle w:val="Обычный"/>
        <w:spacing w:after="0"/>
        <w:jc w:val="center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jc w:val="left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Порода древесины – сосна</w:t>
      </w:r>
    </w:p>
    <w:p>
      <w:pPr>
        <w:pStyle w:val="Обычный"/>
        <w:spacing w:after="0"/>
        <w:jc w:val="left"/>
        <w:rPr>
          <w:rStyle w:val="Номер страницы"/>
          <w:sz w:val="26"/>
          <w:szCs w:val="26"/>
        </w:rPr>
      </w:pPr>
    </w:p>
    <w:tbl>
      <w:tblPr>
        <w:tblW w:w="1003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09"/>
        <w:gridCol w:w="2410"/>
        <w:gridCol w:w="2692"/>
        <w:gridCol w:w="3120"/>
      </w:tblGrid>
      <w:tr>
        <w:tblPrEx>
          <w:shd w:val="clear" w:color="auto" w:fill="ced7e7"/>
        </w:tblPrEx>
        <w:trPr>
          <w:trHeight w:val="319" w:hRule="atLeast"/>
        </w:trPr>
        <w:tc>
          <w:tcPr>
            <w:tcW w:type="dxa" w:w="18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/>
              <w:jc w:val="center"/>
            </w:pP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Диаметр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см</w:t>
            </w:r>
          </w:p>
        </w:tc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/>
              <w:jc w:val="center"/>
            </w:pP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Длина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м</w:t>
            </w:r>
          </w:p>
        </w:tc>
        <w:tc>
          <w:tcPr>
            <w:tcW w:type="dxa" w:w="26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/>
              <w:jc w:val="center"/>
            </w:pP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Объем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м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31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/>
              <w:jc w:val="center"/>
            </w:pP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Стоимость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руб</w:t>
            </w:r>
          </w:p>
        </w:tc>
      </w:tr>
      <w:tr>
        <w:tblPrEx>
          <w:shd w:val="clear" w:color="auto" w:fill="ced7e7"/>
        </w:tblPrEx>
        <w:trPr>
          <w:trHeight w:val="319" w:hRule="atLeast"/>
        </w:trPr>
        <w:tc>
          <w:tcPr>
            <w:tcW w:type="dxa" w:w="18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/>
              <w:jc w:val="center"/>
            </w:pPr>
            <w:r>
              <w:rPr>
                <w:sz w:val="26"/>
                <w:szCs w:val="26"/>
                <w:shd w:val="nil" w:color="auto" w:fill="auto"/>
                <w:rtl w:val="0"/>
                <w:lang w:val="ru-RU"/>
              </w:rPr>
              <w:t>26-28</w:t>
            </w:r>
          </w:p>
        </w:tc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/>
              <w:jc w:val="center"/>
            </w:pPr>
            <w:r>
              <w:rPr>
                <w:sz w:val="26"/>
                <w:szCs w:val="26"/>
                <w:shd w:val="nil" w:color="auto" w:fill="auto"/>
                <w:rtl w:val="0"/>
                <w:lang w:val="ru-RU"/>
              </w:rPr>
              <w:t>9</w:t>
            </w:r>
          </w:p>
        </w:tc>
        <w:tc>
          <w:tcPr>
            <w:tcW w:type="dxa" w:w="26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/>
              <w:jc w:val="center"/>
            </w:pPr>
            <w:r>
              <w:rPr>
                <w:sz w:val="26"/>
                <w:szCs w:val="26"/>
                <w:shd w:val="nil" w:color="auto" w:fill="auto"/>
                <w:rtl w:val="0"/>
                <w:lang w:val="ru-RU"/>
              </w:rPr>
              <w:t>14,38</w:t>
            </w:r>
          </w:p>
        </w:tc>
        <w:tc>
          <w:tcPr>
            <w:tcW w:type="dxa" w:w="31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/>
              <w:jc w:val="center"/>
            </w:pP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120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b w:val="1"/>
                <w:bCs w:val="1"/>
                <w:sz w:val="26"/>
                <w:szCs w:val="26"/>
                <w:shd w:val="nil" w:color="auto" w:fill="auto"/>
                <w:rtl w:val="0"/>
                <w:lang w:val="ru-RU"/>
              </w:rPr>
              <w:t>792</w:t>
            </w:r>
          </w:p>
        </w:tc>
      </w:tr>
    </w:tbl>
    <w:p>
      <w:pPr>
        <w:pStyle w:val="Обычный"/>
        <w:widowControl w:val="0"/>
        <w:spacing w:after="0"/>
        <w:jc w:val="left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jc w:val="left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tbl>
      <w:tblPr>
        <w:tblW w:w="951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543"/>
        <w:gridCol w:w="4974"/>
      </w:tblGrid>
      <w:tr>
        <w:tblPrEx>
          <w:shd w:val="clear" w:color="auto" w:fill="ced7e7"/>
        </w:tblPrEx>
        <w:trPr>
          <w:trHeight w:val="309" w:hRule="atLeast"/>
        </w:trPr>
        <w:tc>
          <w:tcPr>
            <w:tcW w:type="dxa" w:w="45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9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Обычный"/>
        <w:widowControl w:val="0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  <w:rPr>
          <w:rStyle w:val="Номер страницы"/>
          <w:sz w:val="26"/>
          <w:szCs w:val="26"/>
        </w:rPr>
      </w:pPr>
    </w:p>
    <w:p>
      <w:pPr>
        <w:pStyle w:val="Обычный"/>
        <w:spacing w:after="0"/>
      </w:pPr>
      <w:r>
        <w:rPr>
          <w:sz w:val="26"/>
          <w:szCs w:val="26"/>
          <w:rtl w:val="0"/>
          <w:lang w:val="ru-RU"/>
        </w:rPr>
        <w:t xml:space="preserve"> </w:t>
      </w:r>
    </w:p>
    <w:sectPr>
      <w:headerReference w:type="default" r:id="rId4"/>
      <w:footerReference w:type="default" r:id="rId5"/>
      <w:pgSz w:w="11900" w:h="16840" w:orient="portrait"/>
      <w:pgMar w:top="567" w:right="624" w:bottom="567" w:left="1418" w:header="567" w:footer="567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ий колонтитул"/>
      <w:jc w:val="right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ий колонтитул">
    <w:name w:val="Верхний колонтитул"/>
    <w:next w:val="Верх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6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6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омер страницы">
    <w:name w:val="Номер страницы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