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799" w:rsidRPr="00983799" w:rsidRDefault="00983799" w:rsidP="00983799">
      <w:pPr>
        <w:ind w:firstLine="566"/>
        <w:jc w:val="center"/>
        <w:rPr>
          <w:rFonts w:asciiTheme="minorHAnsi" w:hAnsiTheme="minorHAnsi" w:cstheme="minorHAnsi"/>
          <w:b/>
          <w:sz w:val="28"/>
        </w:rPr>
      </w:pPr>
      <w:r w:rsidRPr="00983799">
        <w:rPr>
          <w:rFonts w:asciiTheme="minorHAnsi" w:hAnsiTheme="minorHAnsi" w:cstheme="minorHAnsi"/>
          <w:b/>
          <w:sz w:val="28"/>
        </w:rPr>
        <w:t>Смета на п</w:t>
      </w:r>
      <w:r w:rsidRPr="00983799">
        <w:rPr>
          <w:rFonts w:asciiTheme="minorHAnsi" w:hAnsiTheme="minorHAnsi" w:cstheme="minorHAnsi"/>
          <w:b/>
          <w:sz w:val="28"/>
        </w:rPr>
        <w:t>роведение обследования мозаики подземного пешеходного перехода по адресу: г. Липецк, Петровский проезд</w:t>
      </w:r>
    </w:p>
    <w:p w:rsidR="00983799" w:rsidRPr="00983799" w:rsidRDefault="00983799" w:rsidP="00983799">
      <w:pPr>
        <w:ind w:firstLine="566"/>
        <w:rPr>
          <w:rFonts w:asciiTheme="minorHAnsi" w:hAnsiTheme="minorHAnsi" w:cstheme="minorHAnsi"/>
        </w:rPr>
      </w:pPr>
    </w:p>
    <w:p w:rsidR="00983799" w:rsidRPr="00983799" w:rsidRDefault="00983799" w:rsidP="00983799">
      <w:pPr>
        <w:rPr>
          <w:rFonts w:asciiTheme="minorHAnsi" w:eastAsia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"/>
        <w:gridCol w:w="8475"/>
      </w:tblGrid>
      <w:tr w:rsidR="00983799" w:rsidRPr="00983799" w:rsidTr="00983799">
        <w:trPr>
          <w:trHeight w:val="5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3799" w:rsidRPr="00983799" w:rsidRDefault="0098379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983799">
              <w:rPr>
                <w:rFonts w:asciiTheme="minorHAnsi" w:eastAsia="Times New Roman" w:hAnsiTheme="minorHAnsi" w:cstheme="minorHAnsi"/>
                <w:color w:val="000000"/>
              </w:rPr>
              <w:t>№</w:t>
            </w:r>
          </w:p>
        </w:tc>
        <w:tc>
          <w:tcPr>
            <w:tcW w:w="84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3799" w:rsidRPr="00983799" w:rsidRDefault="0098379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983799">
              <w:rPr>
                <w:rFonts w:asciiTheme="minorHAnsi" w:eastAsia="Times New Roman" w:hAnsiTheme="minorHAnsi" w:cstheme="minorHAnsi"/>
                <w:color w:val="000000"/>
              </w:rPr>
              <w:t>Наименование и описание работ</w:t>
            </w:r>
          </w:p>
        </w:tc>
      </w:tr>
      <w:tr w:rsidR="00983799" w:rsidRPr="00983799" w:rsidTr="00983799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3799" w:rsidRPr="00983799" w:rsidRDefault="0098379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983799">
              <w:rPr>
                <w:rFonts w:asciiTheme="minorHAnsi" w:eastAsia="Times New Roman" w:hAnsiTheme="minorHAnsi" w:cstheme="minorHAnsi"/>
                <w:color w:val="000000"/>
              </w:rPr>
              <w:t>1</w:t>
            </w:r>
          </w:p>
        </w:tc>
        <w:tc>
          <w:tcPr>
            <w:tcW w:w="8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3799" w:rsidRPr="00983799" w:rsidRDefault="00983799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983799">
              <w:rPr>
                <w:rFonts w:asciiTheme="minorHAnsi" w:eastAsia="Times New Roman" w:hAnsiTheme="minorHAnsi" w:cstheme="minorHAnsi"/>
                <w:color w:val="000000"/>
              </w:rPr>
              <w:t>Выезд на объект 2 специалистов – художника и технолога</w:t>
            </w:r>
          </w:p>
        </w:tc>
      </w:tr>
      <w:tr w:rsidR="00983799" w:rsidRPr="00983799" w:rsidTr="00983799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3799" w:rsidRPr="00983799" w:rsidRDefault="0098379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983799">
              <w:rPr>
                <w:rFonts w:asciiTheme="minorHAnsi" w:eastAsia="Times New Roman" w:hAnsiTheme="minorHAnsi" w:cstheme="minorHAnsi"/>
                <w:color w:val="000000"/>
              </w:rPr>
              <w:t>2</w:t>
            </w:r>
          </w:p>
        </w:tc>
        <w:tc>
          <w:tcPr>
            <w:tcW w:w="8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3799" w:rsidRPr="00983799" w:rsidRDefault="00983799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983799">
              <w:rPr>
                <w:rFonts w:asciiTheme="minorHAnsi" w:eastAsia="Times New Roman" w:hAnsiTheme="minorHAnsi" w:cstheme="minorHAnsi"/>
                <w:color w:val="000000"/>
              </w:rPr>
              <w:t>Визуальный осмотр объекта</w:t>
            </w:r>
          </w:p>
        </w:tc>
      </w:tr>
      <w:tr w:rsidR="00983799" w:rsidRPr="00983799" w:rsidTr="00983799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799" w:rsidRPr="00983799" w:rsidRDefault="0098379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983799">
              <w:rPr>
                <w:rFonts w:asciiTheme="minorHAnsi" w:eastAsia="Times New Roman" w:hAnsiTheme="minorHAnsi" w:cstheme="minorHAnsi"/>
                <w:color w:val="000000"/>
              </w:rPr>
              <w:t>3</w:t>
            </w:r>
          </w:p>
        </w:tc>
        <w:tc>
          <w:tcPr>
            <w:tcW w:w="8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799" w:rsidRPr="00983799" w:rsidRDefault="00983799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983799">
              <w:rPr>
                <w:rFonts w:asciiTheme="minorHAnsi" w:eastAsia="Times New Roman" w:hAnsiTheme="minorHAnsi" w:cstheme="minorHAnsi"/>
                <w:color w:val="000000"/>
              </w:rPr>
              <w:t>Фото-фиксация</w:t>
            </w:r>
          </w:p>
        </w:tc>
      </w:tr>
      <w:tr w:rsidR="00983799" w:rsidRPr="00983799" w:rsidTr="00983799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799" w:rsidRPr="00983799" w:rsidRDefault="0098379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983799">
              <w:rPr>
                <w:rFonts w:asciiTheme="minorHAnsi" w:eastAsia="Times New Roman" w:hAnsiTheme="minorHAnsi" w:cstheme="minorHAnsi"/>
                <w:color w:val="000000"/>
              </w:rPr>
              <w:t>4</w:t>
            </w:r>
          </w:p>
        </w:tc>
        <w:tc>
          <w:tcPr>
            <w:tcW w:w="8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799" w:rsidRPr="00983799" w:rsidRDefault="00983799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983799">
              <w:rPr>
                <w:rFonts w:asciiTheme="minorHAnsi" w:eastAsia="Times New Roman" w:hAnsiTheme="minorHAnsi" w:cstheme="minorHAnsi"/>
                <w:color w:val="000000"/>
              </w:rPr>
              <w:t>Заключение о технике, технологии и материалах, определение сохранности объекта</w:t>
            </w:r>
          </w:p>
        </w:tc>
      </w:tr>
      <w:tr w:rsidR="00983799" w:rsidRPr="00983799" w:rsidTr="00983799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799" w:rsidRPr="00983799" w:rsidRDefault="0098379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983799">
              <w:rPr>
                <w:rFonts w:asciiTheme="minorHAnsi" w:eastAsia="Times New Roman" w:hAnsiTheme="minorHAnsi" w:cstheme="minorHAnsi"/>
                <w:color w:val="000000"/>
              </w:rPr>
              <w:t>5</w:t>
            </w:r>
          </w:p>
        </w:tc>
        <w:tc>
          <w:tcPr>
            <w:tcW w:w="8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799" w:rsidRPr="00983799" w:rsidRDefault="00983799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983799">
              <w:rPr>
                <w:rFonts w:asciiTheme="minorHAnsi" w:eastAsia="Times New Roman" w:hAnsiTheme="minorHAnsi" w:cstheme="minorHAnsi"/>
                <w:color w:val="000000"/>
              </w:rPr>
              <w:t>Обмеры объекта с целью выяснения количества и локации утрат</w:t>
            </w:r>
          </w:p>
        </w:tc>
      </w:tr>
      <w:tr w:rsidR="00983799" w:rsidRPr="00983799" w:rsidTr="00983799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799" w:rsidRPr="00983799" w:rsidRDefault="0098379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983799">
              <w:rPr>
                <w:rFonts w:asciiTheme="minorHAnsi" w:eastAsia="Times New Roman" w:hAnsiTheme="minorHAnsi" w:cstheme="minorHAnsi"/>
                <w:color w:val="000000"/>
              </w:rPr>
              <w:t>6</w:t>
            </w:r>
          </w:p>
        </w:tc>
        <w:tc>
          <w:tcPr>
            <w:tcW w:w="8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799" w:rsidRPr="00983799" w:rsidRDefault="00983799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983799">
              <w:rPr>
                <w:rFonts w:asciiTheme="minorHAnsi" w:eastAsia="Times New Roman" w:hAnsiTheme="minorHAnsi" w:cstheme="minorHAnsi"/>
                <w:color w:val="000000"/>
              </w:rPr>
              <w:t>Описание утрат в соответствии со степенью повреждения декоративных покрытий и оснований и указанием расположения этих утрат</w:t>
            </w:r>
          </w:p>
        </w:tc>
      </w:tr>
      <w:tr w:rsidR="00983799" w:rsidRPr="00983799" w:rsidTr="00983799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799" w:rsidRPr="00983799" w:rsidRDefault="0098379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983799">
              <w:rPr>
                <w:rFonts w:asciiTheme="minorHAnsi" w:eastAsia="Times New Roman" w:hAnsiTheme="minorHAnsi" w:cstheme="minorHAnsi"/>
                <w:color w:val="000000"/>
              </w:rPr>
              <w:t>7</w:t>
            </w:r>
          </w:p>
        </w:tc>
        <w:tc>
          <w:tcPr>
            <w:tcW w:w="8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799" w:rsidRPr="00983799" w:rsidRDefault="00983799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983799">
              <w:rPr>
                <w:rFonts w:asciiTheme="minorHAnsi" w:eastAsia="Times New Roman" w:hAnsiTheme="minorHAnsi" w:cstheme="minorHAnsi"/>
                <w:color w:val="000000"/>
              </w:rPr>
              <w:t>Составление экспертного заключения о техническом состоянии объекта</w:t>
            </w:r>
          </w:p>
        </w:tc>
      </w:tr>
      <w:tr w:rsidR="00983799" w:rsidRPr="00983799" w:rsidTr="00983799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799" w:rsidRPr="00983799" w:rsidRDefault="0098379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983799">
              <w:rPr>
                <w:rFonts w:asciiTheme="minorHAnsi" w:eastAsia="Times New Roman" w:hAnsiTheme="minorHAnsi" w:cstheme="minorHAnsi"/>
                <w:color w:val="000000"/>
              </w:rPr>
              <w:t>8</w:t>
            </w:r>
          </w:p>
        </w:tc>
        <w:tc>
          <w:tcPr>
            <w:tcW w:w="8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799" w:rsidRPr="00983799" w:rsidRDefault="00983799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983799">
              <w:rPr>
                <w:rFonts w:asciiTheme="minorHAnsi" w:eastAsia="Times New Roman" w:hAnsiTheme="minorHAnsi" w:cstheme="minorHAnsi"/>
                <w:color w:val="000000"/>
              </w:rPr>
              <w:t>Составление экспертного заключения об историческом культурном и художественном значения объекта (для обоснования сохранения объекта, не являющегося памятником культуры)</w:t>
            </w:r>
          </w:p>
        </w:tc>
      </w:tr>
      <w:tr w:rsidR="00983799" w:rsidRPr="00983799" w:rsidTr="00983799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799" w:rsidRPr="00983799" w:rsidRDefault="0098379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983799">
              <w:rPr>
                <w:rFonts w:asciiTheme="minorHAnsi" w:eastAsia="Times New Roman" w:hAnsiTheme="minorHAnsi" w:cstheme="minorHAnsi"/>
                <w:color w:val="000000"/>
              </w:rPr>
              <w:t>9</w:t>
            </w:r>
          </w:p>
        </w:tc>
        <w:tc>
          <w:tcPr>
            <w:tcW w:w="8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799" w:rsidRPr="00983799" w:rsidRDefault="00983799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983799">
              <w:rPr>
                <w:rFonts w:asciiTheme="minorHAnsi" w:eastAsia="Times New Roman" w:hAnsiTheme="minorHAnsi" w:cstheme="minorHAnsi"/>
                <w:color w:val="000000"/>
              </w:rPr>
              <w:t xml:space="preserve">Составление предварительных общих рекомендаций по мерам сохранения объекта, которое может быть рассмотрено/использовано как обоснование для ТЗ, </w:t>
            </w:r>
            <w:r w:rsidRPr="00983799">
              <w:rPr>
                <w:rFonts w:asciiTheme="minorHAnsi" w:eastAsia="Times New Roman" w:hAnsiTheme="minorHAnsi" w:cstheme="minorHAnsi"/>
                <w:color w:val="000000"/>
              </w:rPr>
              <w:t>на основании п.</w:t>
            </w:r>
            <w:r w:rsidRPr="00983799">
              <w:rPr>
                <w:rFonts w:asciiTheme="minorHAnsi" w:eastAsia="Times New Roman" w:hAnsiTheme="minorHAnsi" w:cstheme="minorHAnsi"/>
                <w:color w:val="000000"/>
              </w:rPr>
              <w:t>5-8</w:t>
            </w:r>
          </w:p>
        </w:tc>
      </w:tr>
      <w:tr w:rsidR="00983799" w:rsidRPr="00983799" w:rsidTr="00983799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3799" w:rsidRPr="00983799" w:rsidRDefault="0098379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983799">
              <w:rPr>
                <w:rFonts w:asciiTheme="minorHAnsi" w:eastAsia="Times New Roman" w:hAnsiTheme="minorHAnsi" w:cstheme="minorHAnsi"/>
                <w:color w:val="000000"/>
              </w:rPr>
              <w:t>10</w:t>
            </w:r>
          </w:p>
        </w:tc>
        <w:tc>
          <w:tcPr>
            <w:tcW w:w="8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83799" w:rsidRPr="00983799" w:rsidRDefault="00983799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983799">
              <w:rPr>
                <w:rFonts w:asciiTheme="minorHAnsi" w:eastAsia="Times New Roman" w:hAnsiTheme="minorHAnsi" w:cstheme="minorHAnsi"/>
                <w:color w:val="000000"/>
              </w:rPr>
              <w:t>Составление рекомендаций по освещению мозаик</w:t>
            </w:r>
          </w:p>
        </w:tc>
      </w:tr>
    </w:tbl>
    <w:p w:rsidR="00983799" w:rsidRPr="00983799" w:rsidRDefault="00983799" w:rsidP="00983799">
      <w:pPr>
        <w:spacing w:line="240" w:lineRule="auto"/>
        <w:rPr>
          <w:rFonts w:asciiTheme="minorHAnsi" w:eastAsia="Times New Roman" w:hAnsiTheme="minorHAnsi" w:cstheme="minorHAnsi"/>
        </w:rPr>
      </w:pPr>
    </w:p>
    <w:p w:rsidR="00983799" w:rsidRPr="00983799" w:rsidRDefault="00983799" w:rsidP="00983799">
      <w:pPr>
        <w:ind w:firstLine="700"/>
        <w:rPr>
          <w:rFonts w:asciiTheme="minorHAnsi" w:hAnsiTheme="minorHAnsi" w:cstheme="minorHAnsi"/>
        </w:rPr>
      </w:pPr>
    </w:p>
    <w:p w:rsidR="00983799" w:rsidRPr="00983799" w:rsidRDefault="00983799" w:rsidP="009837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Общая стоимость работ:</w:t>
      </w:r>
      <w:bookmarkStart w:id="0" w:name="_GoBack"/>
      <w:bookmarkEnd w:id="0"/>
      <w:r w:rsidRPr="00983799">
        <w:rPr>
          <w:rFonts w:asciiTheme="minorHAnsi" w:hAnsiTheme="minorHAnsi" w:cstheme="minorHAnsi"/>
        </w:rPr>
        <w:t xml:space="preserve"> 70 794,50 </w:t>
      </w:r>
      <w:r w:rsidRPr="00983799">
        <w:rPr>
          <w:rFonts w:asciiTheme="minorHAnsi" w:hAnsiTheme="minorHAnsi" w:cstheme="minorHAnsi"/>
        </w:rPr>
        <w:t>рублей.</w:t>
      </w:r>
    </w:p>
    <w:p w:rsidR="00DF705C" w:rsidRPr="00983799" w:rsidRDefault="00DF705C">
      <w:pPr>
        <w:rPr>
          <w:rFonts w:asciiTheme="minorHAnsi" w:hAnsiTheme="minorHAnsi" w:cstheme="minorHAnsi"/>
        </w:rPr>
      </w:pPr>
    </w:p>
    <w:sectPr w:rsidR="00DF705C" w:rsidRPr="00983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99"/>
    <w:rsid w:val="00912A6C"/>
    <w:rsid w:val="00983799"/>
    <w:rsid w:val="00D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37E1"/>
  <w15:chartTrackingRefBased/>
  <w15:docId w15:val="{B629B902-C7E8-4D6E-BDB7-78FF8A05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3799"/>
    <w:pPr>
      <w:shd w:val="clear" w:color="auto" w:fill="FFFFFF"/>
      <w:spacing w:after="0" w:line="276" w:lineRule="auto"/>
      <w:jc w:val="both"/>
    </w:pPr>
    <w:rPr>
      <w:rFonts w:ascii="Arial" w:eastAsia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9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1</cp:revision>
  <dcterms:created xsi:type="dcterms:W3CDTF">2022-11-10T20:13:00Z</dcterms:created>
  <dcterms:modified xsi:type="dcterms:W3CDTF">2022-11-10T20:23:00Z</dcterms:modified>
</cp:coreProperties>
</file>