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631" w:rsidRDefault="007154AB">
      <w:pPr>
        <w:jc w:val="right"/>
      </w:pPr>
      <w:r>
        <w:t>«СВ</w:t>
      </w:r>
      <w:r>
        <w:rPr>
          <w:color w:val="202122"/>
          <w:sz w:val="21"/>
          <w:szCs w:val="21"/>
          <w:highlight w:val="white"/>
        </w:rPr>
        <w:t>ѢТ» для «Внимания»</w:t>
      </w:r>
      <w:r>
        <w:rPr>
          <w:color w:val="202122"/>
          <w:sz w:val="21"/>
          <w:szCs w:val="21"/>
          <w:highlight w:val="white"/>
        </w:rPr>
        <w:br/>
        <w:t>Петрозаводск, 2023</w:t>
      </w:r>
    </w:p>
    <w:p w:rsidR="006F6631" w:rsidRDefault="006F6631">
      <w:pPr>
        <w:jc w:val="center"/>
      </w:pPr>
    </w:p>
    <w:p w:rsidR="006F6631" w:rsidRDefault="006F6631">
      <w:pPr>
        <w:jc w:val="center"/>
      </w:pPr>
    </w:p>
    <w:p w:rsidR="006F6631" w:rsidRDefault="007154AB">
      <w:pPr>
        <w:jc w:val="center"/>
        <w:rPr>
          <w:b/>
        </w:rPr>
      </w:pPr>
      <w:r>
        <w:rPr>
          <w:b/>
        </w:rPr>
        <w:t>Смета первого этапа реконструкции световой части вывески «Миру — мир»</w:t>
      </w:r>
    </w:p>
    <w:p w:rsidR="006F6631" w:rsidRDefault="006F6631"/>
    <w:p w:rsidR="006F6631" w:rsidRDefault="006F6631"/>
    <w:p w:rsidR="006F6631" w:rsidRDefault="007154AB">
      <w:pPr>
        <w:jc w:val="center"/>
        <w:rPr>
          <w:b/>
        </w:rPr>
      </w:pPr>
      <w:r>
        <w:rPr>
          <w:b/>
        </w:rPr>
        <w:t>Предисловие</w:t>
      </w:r>
    </w:p>
    <w:p w:rsidR="006F6631" w:rsidRDefault="007154AB">
      <w:r>
        <w:br/>
        <w:t>Реконструкцию ламп предполагается разделить на два этапа:</w:t>
      </w:r>
      <w:r>
        <w:br/>
      </w:r>
      <w:r>
        <w:br/>
        <w:t>1. Изготовление новых ламп на место отсутствующих с последующим монтажом.</w:t>
      </w:r>
      <w:r>
        <w:br/>
        <w:t xml:space="preserve">2. Изготовление запаса ламп на замену старым на тот случай, если они начнут выходить из строя. </w:t>
      </w:r>
      <w:r>
        <w:br/>
      </w:r>
      <w:r>
        <w:br/>
        <w:t>Для выполнения первого этапа реконструкции потребуется следующее:</w:t>
      </w:r>
      <w:r>
        <w:br/>
      </w:r>
      <w:r>
        <w:br/>
      </w:r>
    </w:p>
    <w:tbl>
      <w:tblPr>
        <w:tblStyle w:val="a5"/>
        <w:tblW w:w="90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20"/>
        <w:gridCol w:w="1545"/>
        <w:gridCol w:w="1965"/>
        <w:gridCol w:w="1800"/>
      </w:tblGrid>
      <w:tr w:rsidR="006F6631"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631" w:rsidRDefault="007154AB">
            <w:pPr>
              <w:widowControl w:val="0"/>
              <w:spacing w:line="240" w:lineRule="auto"/>
            </w:pPr>
            <w:r>
              <w:t>Наименование товара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631" w:rsidRDefault="00715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Цена, </w:t>
            </w:r>
            <w:r>
              <w:rPr>
                <w:color w:val="202124"/>
                <w:highlight w:val="white"/>
              </w:rPr>
              <w:t>₽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631" w:rsidRDefault="00715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Количество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631" w:rsidRDefault="00715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Стоимость, </w:t>
            </w:r>
            <w:r>
              <w:rPr>
                <w:color w:val="202124"/>
                <w:highlight w:val="white"/>
              </w:rPr>
              <w:t>₽</w:t>
            </w:r>
          </w:p>
        </w:tc>
      </w:tr>
      <w:tr w:rsidR="006F6631"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631" w:rsidRDefault="00715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Трубка стеклянная d=14 </w:t>
            </w:r>
            <w:proofErr w:type="spellStart"/>
            <w:r>
              <w:t>mm</w:t>
            </w:r>
            <w:proofErr w:type="spellEnd"/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631" w:rsidRDefault="00715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200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631" w:rsidRDefault="00715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180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631" w:rsidRDefault="00715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36000</w:t>
            </w:r>
          </w:p>
        </w:tc>
      </w:tr>
      <w:tr w:rsidR="006F6631"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631" w:rsidRDefault="00715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Электрод открытый 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631" w:rsidRDefault="00715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80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631" w:rsidRDefault="00715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180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631" w:rsidRDefault="00715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14400</w:t>
            </w:r>
          </w:p>
        </w:tc>
      </w:tr>
      <w:tr w:rsidR="006F6631"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631" w:rsidRDefault="00715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Электрод закрытый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631" w:rsidRDefault="00715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70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631" w:rsidRDefault="00715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180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631" w:rsidRDefault="00715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12600</w:t>
            </w:r>
          </w:p>
        </w:tc>
      </w:tr>
      <w:tr w:rsidR="006F6631"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631" w:rsidRDefault="00715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Высоковольтный кабель с силиконовой изоляцией (метр)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631" w:rsidRDefault="00715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138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631" w:rsidRDefault="00715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15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631" w:rsidRDefault="00715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2070</w:t>
            </w:r>
          </w:p>
        </w:tc>
      </w:tr>
      <w:tr w:rsidR="006F6631"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631" w:rsidRDefault="00715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Силиконовый изолятор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631" w:rsidRDefault="00715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631" w:rsidRDefault="00715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598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631" w:rsidRDefault="00715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5980</w:t>
            </w:r>
          </w:p>
        </w:tc>
      </w:tr>
      <w:tr w:rsidR="006F6631"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631" w:rsidRDefault="00715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Печать держателей для неоновых ламп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631" w:rsidRDefault="00715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5000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631" w:rsidRDefault="00715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631" w:rsidRDefault="00715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5000</w:t>
            </w:r>
          </w:p>
        </w:tc>
      </w:tr>
      <w:tr w:rsidR="006F6631"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631" w:rsidRDefault="00715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Стеклодувные работы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631" w:rsidRPr="00DA7F52" w:rsidRDefault="00DA7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52952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631" w:rsidRDefault="00715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F6631" w:rsidRPr="00DA7F52" w:rsidRDefault="000668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 w:rsidRPr="0006689D">
              <w:rPr>
                <w:lang w:val="ru-RU"/>
              </w:rPr>
              <w:t>31952</w:t>
            </w:r>
          </w:p>
        </w:tc>
      </w:tr>
    </w:tbl>
    <w:p w:rsidR="006F6631" w:rsidRDefault="0006689D" w:rsidP="00DA7F52">
      <w:pPr>
        <w:pStyle w:val="a6"/>
        <w:spacing w:before="0" w:beforeAutospacing="0" w:after="0" w:afterAutospacing="0"/>
        <w:jc w:val="right"/>
        <w:rPr>
          <w:b/>
        </w:rPr>
      </w:pPr>
      <w:r w:rsidRPr="0006689D">
        <w:rPr>
          <w:rFonts w:ascii="Arial" w:hAnsi="Arial" w:cs="Arial"/>
          <w:b/>
          <w:bCs/>
          <w:color w:val="000000"/>
          <w:sz w:val="22"/>
          <w:szCs w:val="22"/>
        </w:rPr>
        <w:t>Общая стоимость работ: 108</w:t>
      </w:r>
      <w:r>
        <w:rPr>
          <w:rFonts w:ascii="Arial" w:hAnsi="Arial" w:cs="Arial"/>
          <w:b/>
          <w:bCs/>
          <w:color w:val="000000"/>
          <w:sz w:val="22"/>
          <w:szCs w:val="22"/>
        </w:rPr>
        <w:t> </w:t>
      </w:r>
      <w:r w:rsidRPr="0006689D">
        <w:rPr>
          <w:rFonts w:ascii="Arial" w:hAnsi="Arial" w:cs="Arial"/>
          <w:b/>
          <w:bCs/>
          <w:color w:val="000000"/>
          <w:sz w:val="22"/>
          <w:szCs w:val="22"/>
        </w:rPr>
        <w:t>002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7154AB">
        <w:rPr>
          <w:b/>
          <w:color w:val="202124"/>
          <w:highlight w:val="white"/>
        </w:rPr>
        <w:t>₽</w:t>
      </w:r>
      <w:r w:rsidR="007154AB">
        <w:rPr>
          <w:b/>
        </w:rPr>
        <w:t xml:space="preserve"> </w:t>
      </w:r>
    </w:p>
    <w:p w:rsidR="00A83EFB" w:rsidRPr="00DA7F52" w:rsidRDefault="00A83EFB" w:rsidP="00DA7F52">
      <w:pPr>
        <w:pStyle w:val="a6"/>
        <w:spacing w:before="0" w:beforeAutospacing="0" w:after="0" w:afterAutospacing="0"/>
        <w:jc w:val="right"/>
      </w:pPr>
    </w:p>
    <w:p w:rsidR="006F6631" w:rsidRDefault="006F6631">
      <w:bookmarkStart w:id="0" w:name="_GoBack"/>
      <w:bookmarkEnd w:id="0"/>
    </w:p>
    <w:p w:rsidR="00A83EFB" w:rsidRDefault="00A83EFB"/>
    <w:p w:rsidR="006F6631" w:rsidRDefault="007154AB">
      <w:r>
        <w:t xml:space="preserve">Цены на расходные материалы взяты с учетом возможных колебаний цен. </w:t>
      </w:r>
      <w:r>
        <w:br/>
        <w:t>Стоимость стеклодувных работ указана ниже рыночной стоимости.</w:t>
      </w:r>
    </w:p>
    <w:p w:rsidR="006F6631" w:rsidRDefault="006F6631"/>
    <w:p w:rsidR="006F6631" w:rsidRDefault="006F6631"/>
    <w:sectPr w:rsidR="006F663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631"/>
    <w:rsid w:val="0006689D"/>
    <w:rsid w:val="006F6631"/>
    <w:rsid w:val="007154AB"/>
    <w:rsid w:val="00832C49"/>
    <w:rsid w:val="00A83EFB"/>
    <w:rsid w:val="00DA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8587D"/>
  <w15:docId w15:val="{57E846FE-7F5A-45A2-98F3-2373CA647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Normal (Web)"/>
    <w:basedOn w:val="a"/>
    <w:uiPriority w:val="99"/>
    <w:unhideWhenUsed/>
    <w:rsid w:val="00DA7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5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Женя</cp:lastModifiedBy>
  <cp:revision>2</cp:revision>
  <dcterms:created xsi:type="dcterms:W3CDTF">2023-12-20T10:56:00Z</dcterms:created>
  <dcterms:modified xsi:type="dcterms:W3CDTF">2023-12-20T10:56:00Z</dcterms:modified>
</cp:coreProperties>
</file>